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25-8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usschreibung Entsorgung gefährlicher Abfälle Los 1 und Lo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ntsorgung von gefährlichen Abfällen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